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F6" w:rsidRPr="004606F6" w:rsidRDefault="004606F6" w:rsidP="004606F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</w:pPr>
      <w:r w:rsidRPr="004606F6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t>С Т А Т У Т</w:t>
      </w:r>
      <w:r w:rsidRPr="004606F6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br/>
      </w:r>
      <w:r w:rsidRPr="004606F6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t>за присъждане отличието „Заслужил лекар (Медицински колектив) на Община Шумен”</w:t>
      </w:r>
    </w:p>
    <w:p w:rsidR="004606F6" w:rsidRPr="004606F6" w:rsidRDefault="004606F6" w:rsidP="004606F6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Tahoma" w:eastAsia="Times New Roman" w:hAnsi="Tahoma" w:cs="Tahoma"/>
          <w:b/>
          <w:bCs/>
          <w:color w:val="002200"/>
          <w:sz w:val="16"/>
          <w:szCs w:val="16"/>
          <w:lang w:eastAsia="bg-BG"/>
        </w:rPr>
        <w:t>/Приет с Решение № 266 по Протокол № 12 от 29.09.2016 г. на Общински съвет Шумен/</w:t>
      </w:r>
    </w:p>
    <w:p w:rsidR="004606F6" w:rsidRPr="004606F6" w:rsidRDefault="004606F6" w:rsidP="004606F6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I. ОБЩИ ПОЛОЖЕНИЯ: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Отличието „Заслужил лекар (медицински колектив) на община Шумен” се присъжда ежегодно по повод Деня на българския лечител Св. Иван Рилски - 19 октомври. Представлява статуетка с лика на светеца и диплом. Връчва се на специална церемония. Имената на удостоените се вписват в Почетната книга на общината.</w:t>
      </w:r>
    </w:p>
    <w:p w:rsidR="004606F6" w:rsidRPr="004606F6" w:rsidRDefault="004606F6" w:rsidP="004606F6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II. КРИТЕРИИ ЗА НОМИНИРАНЕ: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Да имат признанието на обществеността и пациентските организации.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Да прилагат иновации за по-добро обслужване на пациентите.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Да е извършвал активни конкретни действия за защита на професионалните права и интереси на лекарите.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Да имат съсловно признание.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Да имат доказан принос за медицинската наука и практика - присъдени научни титли, научни публикации, въведени нови методи на лечение и др.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Да има активна гражданска позиция за повишаване на авторитета на лекарската професия.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Да няма наложени административни и етично - съсловни наказания.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8. Имат право да бъдат номинирани лекари - физически лица и медицински колектив.</w:t>
      </w:r>
    </w:p>
    <w:p w:rsidR="004606F6" w:rsidRPr="004606F6" w:rsidRDefault="004606F6" w:rsidP="004606F6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III. КОМИСИЯ ПО НОМИНАЦИИТЕ: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Комисия провежда селекция на номинираните за отличието „Заслужил лекар (медицински колектив) на Община Шумен”.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Комисията се състои от девет членове: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• Зам. кмет по СПЗ в община Шумен.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• Председателя на Комисията по ЗСП в ОбС.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• Ръководителите на: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- „МБАЛ - Шумен“ АД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- „КОЦ - Шумен“ ЕООД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- Държавна психиатрична болница - Царев брод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lastRenderedPageBreak/>
        <w:t>- "ДКЦ І - Шумен" ЕООД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- БЛС - Шумен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- Районна здравна инспекция - гр. Шумен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- РЗОК - гр. Шумен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Председател на комисията е зам. кметът по СПЗ в община Шумен.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Предложения за номинации се подават към зам. кмета по СПЗ до 15 септември всяка година.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Комисията взема решение след явно гласуване с мнозинство повече от половината от всички нейни членове.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Кметът предлага на Общинския съвет един кандидат, определен от комисията.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Общинският съвет определя носителя на отличието „Заслужил лекар (медицински колектив) на община Шумен“ след явно гласуване с обикновено мнозинство.</w:t>
      </w:r>
    </w:p>
    <w:p w:rsidR="004606F6" w:rsidRPr="004606F6" w:rsidRDefault="004606F6" w:rsidP="004606F6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b/>
          <w:bCs/>
          <w:color w:val="002200"/>
          <w:sz w:val="18"/>
          <w:szCs w:val="18"/>
          <w:lang w:eastAsia="bg-BG"/>
        </w:rPr>
        <w:t>IV. ПРЕХОДНИ РАЗПОРЕДБИ:</w:t>
      </w:r>
    </w:p>
    <w:p w:rsidR="004606F6" w:rsidRPr="004606F6" w:rsidRDefault="004606F6" w:rsidP="004606F6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4606F6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Настоящият статут влиза в сила на следващия ден след публикуването му в местен ежедневник.</w:t>
      </w:r>
    </w:p>
    <w:p w:rsidR="00EE0C33" w:rsidRDefault="004606F6">
      <w:bookmarkStart w:id="0" w:name="_GoBack"/>
      <w:bookmarkEnd w:id="0"/>
    </w:p>
    <w:sectPr w:rsidR="00EE0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4606F6"/>
    <w:rsid w:val="0071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1</cp:revision>
  <dcterms:created xsi:type="dcterms:W3CDTF">2017-03-09T16:19:00Z</dcterms:created>
  <dcterms:modified xsi:type="dcterms:W3CDTF">2017-03-09T16:19:00Z</dcterms:modified>
</cp:coreProperties>
</file>